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256E" w14:textId="35F3E2D3" w:rsidR="005A7EB0" w:rsidRDefault="005A7EB0">
      <w:pPr>
        <w:rPr>
          <w:lang w:val="hr-HR"/>
        </w:rPr>
      </w:pPr>
      <w:r>
        <w:rPr>
          <w:lang w:val="hr-HR"/>
        </w:rPr>
        <w:t>SREDNJA ŠKOLA IVAN LUCIĆ- TROGIR</w:t>
      </w:r>
    </w:p>
    <w:p w14:paraId="1B0F243B" w14:textId="73F40A96" w:rsidR="005A7EB0" w:rsidRDefault="005A7EB0">
      <w:pPr>
        <w:rPr>
          <w:lang w:val="hr-HR"/>
        </w:rPr>
      </w:pPr>
      <w:r>
        <w:rPr>
          <w:lang w:val="hr-HR"/>
        </w:rPr>
        <w:t>PUT MULINE 2 B</w:t>
      </w:r>
    </w:p>
    <w:p w14:paraId="186B380A" w14:textId="3C6F1F29" w:rsidR="005A7EB0" w:rsidRDefault="005A7EB0">
      <w:pPr>
        <w:rPr>
          <w:lang w:val="hr-HR"/>
        </w:rPr>
      </w:pPr>
      <w:r>
        <w:rPr>
          <w:lang w:val="hr-HR"/>
        </w:rPr>
        <w:t>TROGIR</w:t>
      </w:r>
    </w:p>
    <w:p w14:paraId="5EFFD0D3" w14:textId="32942D4E" w:rsidR="005A7EB0" w:rsidRDefault="005A7EB0">
      <w:pPr>
        <w:rPr>
          <w:lang w:val="hr-HR"/>
        </w:rPr>
      </w:pPr>
      <w:r>
        <w:rPr>
          <w:lang w:val="hr-HR"/>
        </w:rPr>
        <w:t>KLASA:</w:t>
      </w:r>
      <w:r w:rsidR="00611AC8">
        <w:rPr>
          <w:lang w:val="hr-HR"/>
        </w:rPr>
        <w:t xml:space="preserve"> 602</w:t>
      </w:r>
      <w:r w:rsidR="007E7B30">
        <w:rPr>
          <w:lang w:val="hr-HR"/>
        </w:rPr>
        <w:t>-</w:t>
      </w:r>
      <w:r w:rsidR="00611AC8">
        <w:rPr>
          <w:lang w:val="hr-HR"/>
        </w:rPr>
        <w:t>01/23-01-738</w:t>
      </w:r>
    </w:p>
    <w:p w14:paraId="0BEB6156" w14:textId="7F0B4093" w:rsidR="005A7EB0" w:rsidRDefault="005A7EB0">
      <w:pPr>
        <w:rPr>
          <w:lang w:val="hr-HR"/>
        </w:rPr>
      </w:pPr>
      <w:r>
        <w:rPr>
          <w:lang w:val="hr-HR"/>
        </w:rPr>
        <w:t xml:space="preserve">URBROJ: </w:t>
      </w:r>
      <w:r w:rsidR="00611AC8">
        <w:rPr>
          <w:lang w:val="hr-HR"/>
        </w:rPr>
        <w:t>2184-31</w:t>
      </w:r>
      <w:r w:rsidR="007E7B30">
        <w:rPr>
          <w:lang w:val="hr-HR"/>
        </w:rPr>
        <w:t>-</w:t>
      </w:r>
      <w:r w:rsidR="00611AC8">
        <w:rPr>
          <w:lang w:val="hr-HR"/>
        </w:rPr>
        <w:t>01/23</w:t>
      </w:r>
    </w:p>
    <w:p w14:paraId="0CFCB992" w14:textId="5686F482" w:rsidR="005A7EB0" w:rsidRDefault="005A7EB0">
      <w:pPr>
        <w:rPr>
          <w:lang w:val="hr-HR"/>
        </w:rPr>
      </w:pPr>
      <w:r>
        <w:rPr>
          <w:lang w:val="hr-HR"/>
        </w:rPr>
        <w:t>Trogir, 13.07.2023.</w:t>
      </w:r>
    </w:p>
    <w:p w14:paraId="5FE1FA38" w14:textId="77777777" w:rsidR="005A7EB0" w:rsidRDefault="005A7EB0">
      <w:pPr>
        <w:rPr>
          <w:lang w:val="hr-HR"/>
        </w:rPr>
      </w:pPr>
    </w:p>
    <w:p w14:paraId="434593CA" w14:textId="70D694EE" w:rsidR="005A7EB0" w:rsidRPr="005A7EB0" w:rsidRDefault="005A7EB0" w:rsidP="00AD7D4D">
      <w:pPr>
        <w:jc w:val="both"/>
        <w:rPr>
          <w:sz w:val="24"/>
          <w:szCs w:val="24"/>
          <w:lang w:val="hr-HR"/>
        </w:rPr>
      </w:pPr>
      <w:r w:rsidRPr="005A7EB0">
        <w:rPr>
          <w:sz w:val="24"/>
          <w:szCs w:val="24"/>
          <w:lang w:val="hr-HR"/>
        </w:rP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 te članka </w:t>
      </w:r>
      <w:r>
        <w:rPr>
          <w:sz w:val="24"/>
          <w:szCs w:val="24"/>
          <w:lang w:val="hr-HR"/>
        </w:rPr>
        <w:t>46</w:t>
      </w:r>
      <w:r w:rsidRPr="005A7EB0">
        <w:rPr>
          <w:sz w:val="24"/>
          <w:szCs w:val="24"/>
          <w:lang w:val="hr-HR"/>
        </w:rPr>
        <w:t>. Statuta Srednje škole Ivan Lucić Trogir, Školski odbor na sjednici održanoj dana 13. srpnja 2023. godine donosi:</w:t>
      </w:r>
    </w:p>
    <w:p w14:paraId="1C513025" w14:textId="77777777" w:rsidR="005A7EB0" w:rsidRDefault="005A7EB0">
      <w:pPr>
        <w:rPr>
          <w:lang w:val="hr-HR"/>
        </w:rPr>
      </w:pPr>
    </w:p>
    <w:p w14:paraId="19FCFFF3" w14:textId="3E583509" w:rsidR="005A7EB0" w:rsidRDefault="005A7EB0">
      <w:pPr>
        <w:rPr>
          <w:b/>
          <w:bCs/>
          <w:sz w:val="24"/>
          <w:szCs w:val="24"/>
          <w:lang w:val="hr-HR"/>
        </w:rPr>
      </w:pPr>
      <w:r w:rsidRPr="005A7EB0">
        <w:rPr>
          <w:lang w:val="hr-HR"/>
        </w:rPr>
        <w:t xml:space="preserve"> </w:t>
      </w:r>
      <w:r w:rsidRPr="005A7EB0">
        <w:rPr>
          <w:b/>
          <w:bCs/>
          <w:sz w:val="24"/>
          <w:szCs w:val="24"/>
          <w:lang w:val="hr-HR"/>
        </w:rPr>
        <w:t>POLUGODIŠNJI IZVJEŠTAJ O IZVRŠENJU FINANCIJSKOG PLANA 202</w:t>
      </w:r>
      <w:r w:rsidR="00760394">
        <w:rPr>
          <w:b/>
          <w:bCs/>
          <w:sz w:val="24"/>
          <w:szCs w:val="24"/>
          <w:lang w:val="hr-HR"/>
        </w:rPr>
        <w:t>3</w:t>
      </w:r>
      <w:r w:rsidRPr="005A7EB0">
        <w:rPr>
          <w:b/>
          <w:bCs/>
          <w:sz w:val="24"/>
          <w:szCs w:val="24"/>
          <w:lang w:val="hr-HR"/>
        </w:rPr>
        <w:t>. GODINE</w:t>
      </w:r>
    </w:p>
    <w:p w14:paraId="78F53ABD" w14:textId="77777777" w:rsidR="00BB25B3" w:rsidRDefault="00BB25B3">
      <w:pPr>
        <w:rPr>
          <w:b/>
          <w:bCs/>
          <w:sz w:val="24"/>
          <w:szCs w:val="24"/>
          <w:lang w:val="hr-HR"/>
        </w:rPr>
      </w:pPr>
    </w:p>
    <w:p w14:paraId="23920FBC" w14:textId="2828802A" w:rsidR="005A7EB0" w:rsidRPr="00A61F49" w:rsidRDefault="00A61F49" w:rsidP="00A61F4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Opći dio </w:t>
      </w:r>
    </w:p>
    <w:p w14:paraId="751F63AB" w14:textId="7BAA5A60" w:rsidR="005A7EB0" w:rsidRPr="005A7EB0" w:rsidRDefault="005A7EB0">
      <w:pPr>
        <w:rPr>
          <w:b/>
          <w:bCs/>
          <w:sz w:val="24"/>
          <w:szCs w:val="24"/>
          <w:lang w:val="hr-HR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3820"/>
        <w:gridCol w:w="1300"/>
        <w:gridCol w:w="1520"/>
        <w:gridCol w:w="1860"/>
        <w:gridCol w:w="1100"/>
      </w:tblGrid>
      <w:tr w:rsidR="00BB25B3" w:rsidRPr="00BB25B3" w14:paraId="22BD0203" w14:textId="77777777" w:rsidTr="00BB25B3">
        <w:trPr>
          <w:trHeight w:val="73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6AF1F4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</w:pPr>
            <w:r w:rsidRPr="00BB25B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  <w:t>VRSTA RASHODA / IZDATAKA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D0D4F0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PLAN 2023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85D6FA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</w:pPr>
            <w:r w:rsidRPr="00BB25B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  <w:t>Ukupno ostvareno I-VI 2023.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94FBDA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</w:pPr>
            <w:r w:rsidRPr="00BB25B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  <w:t>RAZLIKA DO PLANA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8EBB86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</w:pPr>
            <w:r w:rsidRPr="00BB25B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val="hr-HR" w:eastAsia="hr-HR"/>
                <w14:ligatures w14:val="none"/>
              </w:rPr>
              <w:t>INDEKS</w:t>
            </w:r>
          </w:p>
        </w:tc>
      </w:tr>
      <w:tr w:rsidR="00BB25B3" w:rsidRPr="00BB25B3" w14:paraId="4B9FCB44" w14:textId="77777777" w:rsidTr="00BB25B3">
        <w:trPr>
          <w:trHeight w:val="264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02EA28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 xml:space="preserve"> PRIHODI 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DDDBCC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956.969,14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45DDBB" w14:textId="02C4A48D" w:rsidR="00BB25B3" w:rsidRPr="00BB25B3" w:rsidRDefault="00996CEC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563.264,74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580064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458.968,43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613AB4F" w14:textId="56AC44FE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</w:t>
            </w:r>
            <w:r w:rsidR="00996CE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8,85</w:t>
            </w: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%</w:t>
            </w:r>
          </w:p>
        </w:tc>
      </w:tr>
      <w:tr w:rsidR="00BB25B3" w:rsidRPr="00BB25B3" w14:paraId="4A2763A9" w14:textId="77777777" w:rsidTr="00BB25B3">
        <w:trPr>
          <w:trHeight w:val="264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DA2D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 xml:space="preserve">PRIHODI POSLOVANJA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CE75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956.969,14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3DBC" w14:textId="24A3D2D0" w:rsidR="00BB25B3" w:rsidRPr="00BB25B3" w:rsidRDefault="00996CEC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563.264,74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5054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458.968,43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8A3F" w14:textId="5F32236E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</w:t>
            </w:r>
            <w:r w:rsidR="00996CE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8,85</w:t>
            </w: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%</w:t>
            </w:r>
          </w:p>
        </w:tc>
      </w:tr>
      <w:tr w:rsidR="00BB25B3" w:rsidRPr="00BB25B3" w14:paraId="79D6F3B8" w14:textId="77777777" w:rsidTr="00BB25B3">
        <w:trPr>
          <w:trHeight w:val="264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271CE4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 xml:space="preserve"> RASHODI 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8C3024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1.077.926,04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1FC2B2" w14:textId="27A3F6DC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55</w:t>
            </w:r>
            <w:r w:rsidR="002070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9.003,25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7D1CE7" w14:textId="55956084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</w:t>
            </w:r>
            <w:r w:rsidR="002070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18.922,79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CA9585" w14:textId="6F879223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51,</w:t>
            </w:r>
            <w:r w:rsidR="00601D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85</w:t>
            </w: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%</w:t>
            </w:r>
          </w:p>
        </w:tc>
      </w:tr>
      <w:tr w:rsidR="00BB25B3" w:rsidRPr="00BB25B3" w14:paraId="0219DA2D" w14:textId="77777777" w:rsidTr="00BB25B3">
        <w:trPr>
          <w:trHeight w:val="39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C2F8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 xml:space="preserve">RASHODI POSLOVANJA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77F1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1.070.607,04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15D7" w14:textId="3DE367D6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</w:t>
            </w:r>
            <w:r w:rsidR="00601D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59.003,25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C947" w14:textId="1AEE0C62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51</w:t>
            </w:r>
            <w:r w:rsidR="002070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1.603,79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5920" w14:textId="1274AE51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51,8</w:t>
            </w:r>
            <w:r w:rsidR="00BC6A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5</w:t>
            </w: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%</w:t>
            </w:r>
          </w:p>
        </w:tc>
      </w:tr>
      <w:tr w:rsidR="00BB25B3" w:rsidRPr="00BB25B3" w14:paraId="3CADA03A" w14:textId="77777777" w:rsidTr="00BB25B3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90A5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RASHODI ZA  NEFINANCIJSKU IMOVINU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D3EF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7.319,00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35AE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18BB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7.319,00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AF2F" w14:textId="77777777" w:rsidR="00BB25B3" w:rsidRPr="00BB25B3" w:rsidRDefault="00BB25B3" w:rsidP="00BB2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</w:pPr>
            <w:r w:rsidRPr="00BB25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hr-HR" w:eastAsia="hr-HR"/>
                <w14:ligatures w14:val="none"/>
              </w:rPr>
              <w:t>0,00%</w:t>
            </w:r>
          </w:p>
        </w:tc>
      </w:tr>
    </w:tbl>
    <w:p w14:paraId="060A477C" w14:textId="77777777" w:rsidR="00816B1E" w:rsidRDefault="00816B1E">
      <w:pPr>
        <w:rPr>
          <w:b/>
          <w:bCs/>
          <w:sz w:val="24"/>
          <w:szCs w:val="24"/>
          <w:lang w:val="hr-HR"/>
        </w:rPr>
      </w:pPr>
    </w:p>
    <w:p w14:paraId="67ADAD38" w14:textId="77777777" w:rsidR="00816B1E" w:rsidRDefault="00816B1E">
      <w:pPr>
        <w:rPr>
          <w:b/>
          <w:bCs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76"/>
      </w:tblGrid>
      <w:tr w:rsidR="00942EED" w14:paraId="53C95F10" w14:textId="77777777" w:rsidTr="00942EED">
        <w:tc>
          <w:tcPr>
            <w:tcW w:w="4698" w:type="dxa"/>
          </w:tcPr>
          <w:p w14:paraId="5F4C9C62" w14:textId="3086D69E" w:rsidR="00942EED" w:rsidRDefault="00942EED" w:rsidP="00942EED">
            <w:pPr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t>Ostvareno</w:t>
            </w:r>
            <w:proofErr w:type="spellEnd"/>
            <w:r>
              <w:t xml:space="preserve"> 202</w:t>
            </w:r>
            <w:r w:rsidR="002B4B8A">
              <w:t>3</w:t>
            </w:r>
          </w:p>
        </w:tc>
        <w:tc>
          <w:tcPr>
            <w:tcW w:w="1676" w:type="dxa"/>
          </w:tcPr>
          <w:p w14:paraId="19184986" w14:textId="657BFFC5" w:rsidR="00942EED" w:rsidRPr="002B4B8A" w:rsidRDefault="002B4B8A" w:rsidP="00942EED">
            <w:pPr>
              <w:jc w:val="center"/>
              <w:rPr>
                <w:lang w:val="hr-HR"/>
              </w:rPr>
            </w:pPr>
            <w:r w:rsidRPr="002B4B8A">
              <w:rPr>
                <w:lang w:val="hr-HR"/>
              </w:rPr>
              <w:t>4.261,49</w:t>
            </w:r>
          </w:p>
        </w:tc>
      </w:tr>
      <w:tr w:rsidR="00942EED" w14:paraId="62609443" w14:textId="77777777" w:rsidTr="00942EED">
        <w:tc>
          <w:tcPr>
            <w:tcW w:w="4698" w:type="dxa"/>
          </w:tcPr>
          <w:p w14:paraId="47537611" w14:textId="008F969B" w:rsidR="00942EED" w:rsidRDefault="00942EED" w:rsidP="00942EED">
            <w:pPr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donos</w:t>
            </w:r>
            <w:proofErr w:type="spellEnd"/>
            <w:r>
              <w:t xml:space="preserve"> </w:t>
            </w:r>
            <w:proofErr w:type="spellStart"/>
            <w:r>
              <w:t>viška</w:t>
            </w:r>
            <w:proofErr w:type="spellEnd"/>
            <w:r>
              <w:t>/</w:t>
            </w:r>
            <w:proofErr w:type="spellStart"/>
            <w:r>
              <w:t>manjka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prethodnih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1676" w:type="dxa"/>
          </w:tcPr>
          <w:p w14:paraId="67E54A4F" w14:textId="4FCD8C3D" w:rsidR="00942EED" w:rsidRPr="002B4B8A" w:rsidRDefault="002B4B8A" w:rsidP="00942EED">
            <w:pPr>
              <w:jc w:val="center"/>
              <w:rPr>
                <w:lang w:val="hr-HR"/>
              </w:rPr>
            </w:pPr>
            <w:r w:rsidRPr="002B4B8A">
              <w:rPr>
                <w:lang w:val="hr-HR"/>
              </w:rPr>
              <w:t>1311,66</w:t>
            </w:r>
          </w:p>
        </w:tc>
      </w:tr>
      <w:tr w:rsidR="00942EED" w14:paraId="4999DDD8" w14:textId="77777777" w:rsidTr="00942EED">
        <w:tc>
          <w:tcPr>
            <w:tcW w:w="4698" w:type="dxa"/>
          </w:tcPr>
          <w:p w14:paraId="6F50CA4B" w14:textId="7817A94F" w:rsidR="00942EED" w:rsidRDefault="00942EED" w:rsidP="00942EED">
            <w:pPr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višak</w:t>
            </w:r>
            <w:proofErr w:type="spellEnd"/>
            <w:r>
              <w:t>/</w:t>
            </w:r>
            <w:proofErr w:type="spellStart"/>
            <w:proofErr w:type="gramStart"/>
            <w:r>
              <w:t>manjak</w:t>
            </w:r>
            <w:proofErr w:type="spellEnd"/>
            <w:r w:rsidR="002B4B8A">
              <w:t xml:space="preserve">  </w:t>
            </w:r>
            <w:proofErr w:type="spellStart"/>
            <w:r>
              <w:t>rezultat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višak</w:t>
            </w:r>
            <w:proofErr w:type="spellEnd"/>
            <w:r>
              <w:t>/</w:t>
            </w:r>
            <w:proofErr w:type="spellStart"/>
            <w:r>
              <w:t>manjak</w:t>
            </w:r>
            <w:proofErr w:type="spellEnd"/>
          </w:p>
        </w:tc>
        <w:tc>
          <w:tcPr>
            <w:tcW w:w="1676" w:type="dxa"/>
          </w:tcPr>
          <w:p w14:paraId="096D8527" w14:textId="25790646" w:rsidR="00942EED" w:rsidRPr="002B4B8A" w:rsidRDefault="002B4B8A" w:rsidP="00942EED">
            <w:pPr>
              <w:jc w:val="center"/>
              <w:rPr>
                <w:lang w:val="hr-HR"/>
              </w:rPr>
            </w:pPr>
            <w:r w:rsidRPr="002B4B8A">
              <w:rPr>
                <w:lang w:val="hr-HR"/>
              </w:rPr>
              <w:t>5.573,15</w:t>
            </w:r>
          </w:p>
        </w:tc>
      </w:tr>
    </w:tbl>
    <w:p w14:paraId="51259D6B" w14:textId="77777777" w:rsidR="00816B1E" w:rsidRDefault="00816B1E">
      <w:pPr>
        <w:rPr>
          <w:b/>
          <w:bCs/>
          <w:sz w:val="24"/>
          <w:szCs w:val="24"/>
          <w:lang w:val="hr-HR"/>
        </w:rPr>
      </w:pPr>
    </w:p>
    <w:p w14:paraId="5FBFB2F7" w14:textId="77777777" w:rsidR="00816B1E" w:rsidRDefault="00816B1E">
      <w:pPr>
        <w:rPr>
          <w:b/>
          <w:bCs/>
          <w:sz w:val="24"/>
          <w:szCs w:val="24"/>
          <w:lang w:val="hr-HR"/>
        </w:rPr>
      </w:pPr>
    </w:p>
    <w:p w14:paraId="05C7F832" w14:textId="77777777" w:rsidR="009B3FC2" w:rsidRDefault="009B3FC2">
      <w:pPr>
        <w:rPr>
          <w:b/>
          <w:bCs/>
          <w:sz w:val="24"/>
          <w:szCs w:val="24"/>
          <w:lang w:val="hr-HR"/>
        </w:rPr>
      </w:pPr>
    </w:p>
    <w:p w14:paraId="169E7EE2" w14:textId="77777777" w:rsidR="00B76DEA" w:rsidRDefault="00B76DEA">
      <w:pPr>
        <w:rPr>
          <w:b/>
          <w:bCs/>
          <w:sz w:val="24"/>
          <w:szCs w:val="24"/>
          <w:lang w:val="hr-HR"/>
        </w:rPr>
      </w:pPr>
    </w:p>
    <w:p w14:paraId="3009EC66" w14:textId="77777777" w:rsidR="00B76DEA" w:rsidRDefault="00B76DEA">
      <w:pPr>
        <w:rPr>
          <w:b/>
          <w:bCs/>
          <w:sz w:val="24"/>
          <w:szCs w:val="24"/>
          <w:lang w:val="hr-HR"/>
        </w:rPr>
      </w:pPr>
    </w:p>
    <w:p w14:paraId="26DD731A" w14:textId="77777777" w:rsidR="009B3FC2" w:rsidRDefault="009B3FC2">
      <w:pPr>
        <w:rPr>
          <w:lang w:val="hr-HR"/>
        </w:rPr>
      </w:pPr>
    </w:p>
    <w:p w14:paraId="3F0419AD" w14:textId="77777777" w:rsidR="00B76DEA" w:rsidRDefault="00B76DEA">
      <w:pPr>
        <w:rPr>
          <w:lang w:val="hr-HR"/>
        </w:rPr>
      </w:pPr>
    </w:p>
    <w:p w14:paraId="51A24CB0" w14:textId="77777777" w:rsidR="00B76DEA" w:rsidRDefault="00B76DEA">
      <w:pPr>
        <w:rPr>
          <w:lang w:val="hr-HR"/>
        </w:rPr>
      </w:pPr>
    </w:p>
    <w:p w14:paraId="5F2E3994" w14:textId="2CA50440" w:rsidR="00816B1E" w:rsidRDefault="00F817CF">
      <w:pPr>
        <w:rPr>
          <w:lang w:val="hr-HR"/>
        </w:rPr>
      </w:pPr>
      <w:r>
        <w:rPr>
          <w:lang w:val="hr-HR"/>
        </w:rPr>
        <w:t>R</w:t>
      </w:r>
      <w:r w:rsidR="00816B1E" w:rsidRPr="002F7B92">
        <w:rPr>
          <w:lang w:val="hr-HR"/>
        </w:rPr>
        <w:t>ealizacija prihoda prema izvorima financiranja i ekonomskoj klasifikaciji</w:t>
      </w:r>
      <w:r w:rsidR="00B76DEA">
        <w:rPr>
          <w:lang w:val="hr-HR"/>
        </w:rPr>
        <w:t>:</w:t>
      </w:r>
    </w:p>
    <w:p w14:paraId="0BB5B2B9" w14:textId="77777777" w:rsidR="005A23A8" w:rsidRDefault="005A23A8">
      <w:pPr>
        <w:rPr>
          <w:lang w:val="hr-HR"/>
        </w:rPr>
      </w:pPr>
    </w:p>
    <w:p w14:paraId="1F2FEF62" w14:textId="77777777" w:rsidR="005A23A8" w:rsidRDefault="005A23A8">
      <w:pPr>
        <w:rPr>
          <w:lang w:val="hr-HR"/>
        </w:rPr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939"/>
        <w:gridCol w:w="5354"/>
        <w:gridCol w:w="1217"/>
        <w:gridCol w:w="1472"/>
        <w:gridCol w:w="1217"/>
        <w:gridCol w:w="961"/>
      </w:tblGrid>
      <w:tr w:rsidR="005A23A8" w:rsidRPr="005A23A8" w14:paraId="54655782" w14:textId="77777777" w:rsidTr="00B10924">
        <w:trPr>
          <w:trHeight w:val="828"/>
        </w:trPr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5C5542C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3AF722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PLAN 2023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27A818" w14:textId="5133CD64" w:rsidR="005A23A8" w:rsidRPr="005A23A8" w:rsidRDefault="00BA221F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UKUPNO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 OSTVARENO</w:t>
            </w:r>
            <w:proofErr w:type="gramEnd"/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I-VI- 202</w:t>
            </w:r>
            <w:r w:rsidR="0092295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688B44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RAZLIKA DO PLANA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B394EF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INDEKS</w:t>
            </w:r>
          </w:p>
        </w:tc>
      </w:tr>
      <w:tr w:rsidR="005A23A8" w:rsidRPr="005A23A8" w14:paraId="650CB1D6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DB096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404222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SVEUKUPNO PRIHODI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9E66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956.969,14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C61877" w14:textId="42F3BEF3" w:rsidR="005A23A8" w:rsidRPr="005A23A8" w:rsidRDefault="00B10924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  <w:r w:rsidR="006B13F7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63.264,74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A57E72" w14:textId="7FB228CF" w:rsidR="005A23A8" w:rsidRPr="005A23A8" w:rsidRDefault="00B10924" w:rsidP="00B109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393.704,4</w:t>
            </w:r>
            <w:r w:rsidR="002C619B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9F0C6F0" w14:textId="37212054" w:rsidR="005A23A8" w:rsidRPr="005A23A8" w:rsidRDefault="00B10924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58,85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1AA81F84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7F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E79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Vlastiti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B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37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2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644B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1C87C71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36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3.2.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2F6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Vlastiti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korisnika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8A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C9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7B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A0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174A7B6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84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F1E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5A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6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59C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0FB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14FF234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ED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63F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od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imovine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A8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4E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2E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5CF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5D4A80B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E8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CDF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posebne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namjene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F0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13.409,00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CA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3.326,33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C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10.082,67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A36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24,81%</w:t>
            </w:r>
          </w:p>
        </w:tc>
      </w:tr>
      <w:tr w:rsidR="005A23A8" w:rsidRPr="005A23A8" w14:paraId="0C76BEFE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0F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4.8.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9EA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za posebne namjene proračunskih korisnika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88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13.409,00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B8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3.326,33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16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10.082,67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C0B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24,81%</w:t>
            </w:r>
          </w:p>
        </w:tc>
      </w:tr>
      <w:tr w:rsidR="005A23A8" w:rsidRPr="005A23A8" w14:paraId="435BF157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49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455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A2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13.409,00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8E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3.326,33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7F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10.082,67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B33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24,81%</w:t>
            </w:r>
          </w:p>
        </w:tc>
      </w:tr>
      <w:tr w:rsidR="005A23A8" w:rsidRPr="005A23A8" w14:paraId="5ED95E41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E7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B61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od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upravnih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administrativnih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pristojbi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pristojbi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po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posebnim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propisima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AA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13.409,00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D2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3.326,33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13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10.082,67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0D1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24,81%</w:t>
            </w:r>
          </w:p>
        </w:tc>
      </w:tr>
      <w:tr w:rsidR="005A23A8" w:rsidRPr="005A23A8" w14:paraId="2E4679BA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0F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652640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F6B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Sufinanciranje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cijene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participacije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 sl.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1C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86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258,83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0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B1D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519A934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39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652690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B21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nespomenuti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po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posebnim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propisima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ED7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31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3.067,50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35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F7B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18CF9B7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09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0B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DA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938.895,14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6E9" w14:textId="1579B123" w:rsidR="005A23A8" w:rsidRPr="005A23A8" w:rsidRDefault="00DA13D7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498.196,68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35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446.363,10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568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52,46%</w:t>
            </w:r>
          </w:p>
        </w:tc>
      </w:tr>
      <w:tr w:rsidR="005A23A8" w:rsidRPr="005A23A8" w14:paraId="5F3DE573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3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406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8B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938.895,14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61A" w14:textId="7189AE98" w:rsidR="005A23A8" w:rsidRPr="005A23A8" w:rsidRDefault="00DA13D7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498.196,68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59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446.363,10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C88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52,46%</w:t>
            </w:r>
          </w:p>
        </w:tc>
      </w:tr>
      <w:tr w:rsidR="005A23A8" w:rsidRPr="005A23A8" w14:paraId="79066488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14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3F0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6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938.895,14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4DE" w14:textId="119DCBD9" w:rsidR="005A23A8" w:rsidRPr="005A23A8" w:rsidRDefault="00DA13D7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498.196,68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7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446.363,10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680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52,46%</w:t>
            </w:r>
          </w:p>
        </w:tc>
      </w:tr>
      <w:tr w:rsidR="005A23A8" w:rsidRPr="005A23A8" w14:paraId="7D79146A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9CE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5E1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inozemstva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od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subjekata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unutar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općeg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04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938.895,14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EA0" w14:textId="283DC5BE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6B13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91.168,59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77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446.363,10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83E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52,46%</w:t>
            </w:r>
          </w:p>
        </w:tc>
      </w:tr>
      <w:tr w:rsidR="005A23A8" w:rsidRPr="005A23A8" w14:paraId="134073D4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5B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636120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87A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Tekuće pomoći iz državnog proračuna proračunskim korisnicima proračuna JLP(R)S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AEF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E4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491.168,59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3E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BC7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9F9B1CB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A4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638210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83D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Kapitalne pomoći iz državnog proračuna temeljem prijenosa EU sredstava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D0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6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BB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E72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62791AA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9A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639110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458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Tekući prijenosi između proračunskih korisnika istog proračuna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9B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045" w14:textId="50A218CE" w:rsidR="005A23A8" w:rsidRPr="005A23A8" w:rsidRDefault="00DA13D7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6328,25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24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C7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082E467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F3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6.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019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7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4.645,00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2F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5F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2.502,66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2A5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46,12%</w:t>
            </w:r>
          </w:p>
        </w:tc>
      </w:tr>
      <w:tr w:rsidR="005A23A8" w:rsidRPr="005A23A8" w14:paraId="17E6A252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85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6.2.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147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69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4.645,00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6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D2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2.502,66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790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46,12%</w:t>
            </w:r>
          </w:p>
        </w:tc>
      </w:tr>
      <w:tr w:rsidR="005A23A8" w:rsidRPr="005A23A8" w14:paraId="759DA510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8E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5A8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E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4.645,00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4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B7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2.502,66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AEA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46,12%</w:t>
            </w:r>
          </w:p>
        </w:tc>
      </w:tr>
      <w:tr w:rsidR="005A23A8" w:rsidRPr="005A23A8" w14:paraId="71257690" w14:textId="77777777" w:rsidTr="00B10924">
        <w:trPr>
          <w:trHeight w:val="52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EB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F47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od prodaje proizvoda i robe te pruženih usluga, prihodi od donacija i povrati po protestira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92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4.645,00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82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3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2.502,66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711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46,12%</w:t>
            </w:r>
          </w:p>
        </w:tc>
      </w:tr>
      <w:tr w:rsidR="005A23A8" w:rsidRPr="005A23A8" w14:paraId="7702B96C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23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663110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3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fizičkih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osoba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22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1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B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B4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F948602" w14:textId="77777777" w:rsidTr="00B10924">
        <w:trPr>
          <w:trHeight w:val="26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AB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663120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F3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neprofitnih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organizacija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2E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15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331,82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05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0E3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E052E72" w14:textId="77777777" w:rsidTr="00B10924">
        <w:trPr>
          <w:trHeight w:val="276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AB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663130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6A1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Tekuće donacije od trgovačkih društava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F5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67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1.809,62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C6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EFB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B10924" w:rsidRPr="005A23A8" w14:paraId="0F77FD0B" w14:textId="77777777" w:rsidTr="00B10924">
        <w:trPr>
          <w:trHeight w:val="276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C06" w14:textId="2C3E1C19" w:rsidR="00B10924" w:rsidRPr="005A23A8" w:rsidRDefault="00B10924" w:rsidP="008202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712A" w14:textId="25874178" w:rsidR="00B10924" w:rsidRPr="005A23A8" w:rsidRDefault="00B10924" w:rsidP="008202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iz nadležnog proračuna za financij. rashode posl.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776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457" w14:textId="0FFB8738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59.599,39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BCB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5A95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B10924" w:rsidRPr="005A23A8" w14:paraId="1F6C28F4" w14:textId="77777777" w:rsidTr="00B10924">
        <w:trPr>
          <w:trHeight w:val="276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C2C" w14:textId="4846A81B" w:rsidR="00B10924" w:rsidRPr="005A23A8" w:rsidRDefault="00B10924" w:rsidP="008202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EA1F" w14:textId="34CD54B4" w:rsidR="00B10924" w:rsidRPr="005A23A8" w:rsidRDefault="00B10924" w:rsidP="008202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iz nadležnog proračuna za financij. rashode posl.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B56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54D" w14:textId="5D7C572A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59,599,39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365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2AEB" w14:textId="77777777" w:rsidR="00B10924" w:rsidRPr="005A23A8" w:rsidRDefault="00B10924" w:rsidP="0082023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</w:tbl>
    <w:p w14:paraId="136BD93B" w14:textId="77777777" w:rsidR="00B10924" w:rsidRPr="002F7B92" w:rsidRDefault="00B10924" w:rsidP="00B10924">
      <w:pPr>
        <w:rPr>
          <w:sz w:val="24"/>
          <w:szCs w:val="24"/>
          <w:lang w:val="hr-HR"/>
        </w:rPr>
      </w:pPr>
    </w:p>
    <w:p w14:paraId="09334C97" w14:textId="77777777" w:rsidR="00B10924" w:rsidRPr="002F7B92" w:rsidRDefault="00B10924" w:rsidP="00B10924">
      <w:pPr>
        <w:rPr>
          <w:sz w:val="24"/>
          <w:szCs w:val="24"/>
          <w:lang w:val="hr-HR"/>
        </w:rPr>
      </w:pPr>
    </w:p>
    <w:p w14:paraId="39EBE019" w14:textId="77777777" w:rsidR="009B3FC2" w:rsidRPr="002F7B92" w:rsidRDefault="009B3FC2">
      <w:pPr>
        <w:rPr>
          <w:sz w:val="24"/>
          <w:szCs w:val="24"/>
          <w:lang w:val="hr-HR"/>
        </w:rPr>
      </w:pPr>
    </w:p>
    <w:p w14:paraId="69173333" w14:textId="77777777" w:rsidR="002F7B92" w:rsidRDefault="002F7B92" w:rsidP="00B76DEA">
      <w:pPr>
        <w:jc w:val="center"/>
        <w:rPr>
          <w:b/>
          <w:bCs/>
          <w:sz w:val="24"/>
          <w:szCs w:val="24"/>
          <w:lang w:val="hr-HR"/>
        </w:rPr>
      </w:pPr>
    </w:p>
    <w:p w14:paraId="2EF343BE" w14:textId="77777777" w:rsidR="002F7B92" w:rsidRDefault="002F7B92">
      <w:pPr>
        <w:rPr>
          <w:b/>
          <w:bCs/>
          <w:sz w:val="24"/>
          <w:szCs w:val="24"/>
          <w:lang w:val="hr-HR"/>
        </w:rPr>
      </w:pPr>
    </w:p>
    <w:p w14:paraId="4ECDBE4E" w14:textId="77777777" w:rsidR="005A23A8" w:rsidRDefault="005A23A8">
      <w:pPr>
        <w:rPr>
          <w:lang w:val="hr-HR"/>
        </w:rPr>
      </w:pPr>
    </w:p>
    <w:p w14:paraId="72D68EC6" w14:textId="55057E5E" w:rsidR="002F7B92" w:rsidRDefault="00F817CF">
      <w:pPr>
        <w:rPr>
          <w:lang w:val="hr-HR"/>
        </w:rPr>
      </w:pPr>
      <w:r>
        <w:rPr>
          <w:lang w:val="hr-HR"/>
        </w:rPr>
        <w:t>R</w:t>
      </w:r>
      <w:r w:rsidRPr="00F817CF">
        <w:rPr>
          <w:lang w:val="hr-HR"/>
        </w:rPr>
        <w:t>ealizacija rashoda prema izvorima financiranja i ekonomskoj</w:t>
      </w:r>
      <w:r>
        <w:rPr>
          <w:lang w:val="hr-HR"/>
        </w:rPr>
        <w:t xml:space="preserve"> klasifikaciji:</w:t>
      </w:r>
    </w:p>
    <w:p w14:paraId="38B00D92" w14:textId="77777777" w:rsidR="005A23A8" w:rsidRPr="00F817CF" w:rsidRDefault="005A23A8">
      <w:pPr>
        <w:rPr>
          <w:b/>
          <w:bCs/>
          <w:sz w:val="24"/>
          <w:szCs w:val="24"/>
          <w:lang w:val="hr-HR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2299"/>
        <w:gridCol w:w="3426"/>
        <w:gridCol w:w="1384"/>
        <w:gridCol w:w="1571"/>
        <w:gridCol w:w="1369"/>
        <w:gridCol w:w="1091"/>
      </w:tblGrid>
      <w:tr w:rsidR="005A23A8" w:rsidRPr="005A23A8" w14:paraId="67E622C5" w14:textId="77777777" w:rsidTr="004A2263">
        <w:trPr>
          <w:trHeight w:val="804"/>
        </w:trPr>
        <w:tc>
          <w:tcPr>
            <w:tcW w:w="5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0614F39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2937FE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PLAN 2023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55CF89" w14:textId="0B0F9E3E" w:rsidR="005A23A8" w:rsidRPr="005A23A8" w:rsidRDefault="00BA221F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UKUPNO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OSTVARENO    I-VI- 202</w:t>
            </w:r>
            <w:r w:rsidR="0092295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078074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RAZLIKA DO PLANA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D7B922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INDEKS</w:t>
            </w:r>
          </w:p>
        </w:tc>
      </w:tr>
      <w:tr w:rsidR="005A23A8" w:rsidRPr="005A23A8" w14:paraId="1A42765B" w14:textId="77777777" w:rsidTr="004A2263">
        <w:trPr>
          <w:trHeight w:val="408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02D0BC1B" w14:textId="77777777" w:rsidR="005A23A8" w:rsidRPr="005A23A8" w:rsidRDefault="005A23A8" w:rsidP="005A23A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SVEUKUPNO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CD17C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1.077.926,04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16CB9A" w14:textId="2E8C902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9.003,25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8D78F0" w14:textId="4D93C71E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18.922,79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A65462F" w14:textId="1D2E2684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85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0C71DF8F" w14:textId="77777777" w:rsidTr="004A2263">
        <w:trPr>
          <w:trHeight w:val="79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4F8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Razdjel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004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0EE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UPRAVNI ODJEL ZA PROSVJETU, KULTURU, TEHNIČKU KULTURU I SPORT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DA1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1.077.926,04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A46" w14:textId="35421768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9.003,25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A6AE" w14:textId="4452E9ED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18.922,79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4697" w14:textId="51B3C575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85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1B9EC96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161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Glava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004       04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3F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USTANOVE U SREDNJEM ŠKOLSTVU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E5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1.077.926,04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4301" w14:textId="64C83ABC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9.003,25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735" w14:textId="346BAC7B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18.922,79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CECA" w14:textId="452587D2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85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65A10A4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90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PK 004       04        18346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19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SŠ Ivana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Lucića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Trogir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71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1.077.926,04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A73" w14:textId="427CF20B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9.003,25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260" w14:textId="245412C6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18.922,79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9A59" w14:textId="246E6092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</w:t>
            </w:r>
            <w:r w:rsidR="004A2263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85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106CC34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CE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Program 4001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A4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Razvoj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odgojno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obrazovnog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sustava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5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21.653,35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9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11.583,75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C5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10.069,60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4D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53,50%</w:t>
            </w:r>
          </w:p>
        </w:tc>
      </w:tr>
      <w:tr w:rsidR="005A23A8" w:rsidRPr="005A23A8" w14:paraId="5808634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E7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A400103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B8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Natjecanja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manifestacije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ostalo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EDA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1.670,84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F4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D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1.300,84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0AC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22,14%</w:t>
            </w:r>
          </w:p>
        </w:tc>
      </w:tr>
      <w:tr w:rsidR="005A23A8" w:rsidRPr="005A23A8" w14:paraId="24CB8E9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C5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28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733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1.670,84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E4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3F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1.300,84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21C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22,14%</w:t>
            </w:r>
          </w:p>
        </w:tc>
      </w:tr>
      <w:tr w:rsidR="005A23A8" w:rsidRPr="005A23A8" w14:paraId="75C20CE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BCC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54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17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1.670,84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0F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C5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1.300,84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49A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22,14%</w:t>
            </w:r>
          </w:p>
        </w:tc>
      </w:tr>
      <w:tr w:rsidR="005A23A8" w:rsidRPr="005A23A8" w14:paraId="4AEBA54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CF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9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AC1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1.670,84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A2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35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1.300,84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6B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22,14%</w:t>
            </w:r>
          </w:p>
        </w:tc>
      </w:tr>
      <w:tr w:rsidR="005A23A8" w:rsidRPr="005A23A8" w14:paraId="10D5631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38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33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AE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1.670,84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3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17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1.300,84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DC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22,14%</w:t>
            </w:r>
          </w:p>
        </w:tc>
      </w:tr>
      <w:tr w:rsidR="005A23A8" w:rsidRPr="005A23A8" w14:paraId="79D3444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26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329120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59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članovima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povjerenstava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16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79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8C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749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2C314B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06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A400104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EA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e -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Škole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203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796,35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78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3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049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50,00%</w:t>
            </w:r>
          </w:p>
        </w:tc>
      </w:tr>
      <w:tr w:rsidR="005A23A8" w:rsidRPr="005A23A8" w14:paraId="31188AA2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C8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CB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73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796,35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F9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11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36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50,00%</w:t>
            </w:r>
          </w:p>
        </w:tc>
      </w:tr>
      <w:tr w:rsidR="005A23A8" w:rsidRPr="005A23A8" w14:paraId="2E4EE03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30A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12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73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796,35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0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85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924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50,00%</w:t>
            </w:r>
          </w:p>
        </w:tc>
      </w:tr>
      <w:tr w:rsidR="005A23A8" w:rsidRPr="005A23A8" w14:paraId="379CB6C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CAA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FD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16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796,35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9E1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96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1DA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50,00%</w:t>
            </w:r>
          </w:p>
        </w:tc>
      </w:tr>
      <w:tr w:rsidR="005A23A8" w:rsidRPr="005A23A8" w14:paraId="4B87C6C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DD5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10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3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796,35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70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0C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E1B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50,00%</w:t>
            </w:r>
          </w:p>
        </w:tc>
      </w:tr>
      <w:tr w:rsidR="005A23A8" w:rsidRPr="005A23A8" w14:paraId="66A4F74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AF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A9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385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407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341,76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38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7E7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3D433FD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E5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39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0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BD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BEC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D3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B105E0E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E3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A400115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C4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Osobni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pomoćnici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i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pomoćnici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nastavi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3E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3.254,33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E14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1.061,80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2F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2.192,53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C78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32,63%</w:t>
            </w:r>
          </w:p>
        </w:tc>
      </w:tr>
      <w:tr w:rsidR="005A23A8" w:rsidRPr="005A23A8" w14:paraId="7440748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FC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D8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14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3.254,33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77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1.061,80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602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2.192,53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31D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32,63%</w:t>
            </w:r>
          </w:p>
        </w:tc>
      </w:tr>
      <w:tr w:rsidR="005A23A8" w:rsidRPr="005A23A8" w14:paraId="58E87C4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33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64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62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3.254,33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E41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1.061,80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44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2.192,53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414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32,63%</w:t>
            </w:r>
          </w:p>
        </w:tc>
      </w:tr>
      <w:tr w:rsidR="005A23A8" w:rsidRPr="005A23A8" w14:paraId="14FB818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20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79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8F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3.254,33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CC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1.061,80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01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2.192,53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4B5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32,63%</w:t>
            </w:r>
          </w:p>
        </w:tc>
      </w:tr>
      <w:tr w:rsidR="005A23A8" w:rsidRPr="005A23A8" w14:paraId="0CB93FE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6E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53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44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3.254,33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72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1.061,80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2D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2.192,53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B99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32,63%</w:t>
            </w:r>
          </w:p>
        </w:tc>
      </w:tr>
      <w:tr w:rsidR="005A23A8" w:rsidRPr="005A23A8" w14:paraId="2E7A222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86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312120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92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Nagrade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D06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66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467,2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F9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23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32A26E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39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312190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0A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nenavedeni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za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59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2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660,96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A7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A9B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074161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453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T400103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FF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Čuvari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baštine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2B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1D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46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C2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F1D684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16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7F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27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3F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90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44F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38BFBC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6F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8C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83B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589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EFB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4A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32F54C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E6A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FF0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35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DA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1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3BE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D8EFF9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43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1A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61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6E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22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C3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C6CA3D8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8F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T400111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B2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Opskrba školskih ustanova higijenskim potrepštinama za učenice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3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1.083,78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7E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21C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C5B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100,17%</w:t>
            </w:r>
          </w:p>
        </w:tc>
      </w:tr>
      <w:tr w:rsidR="005A23A8" w:rsidRPr="005A23A8" w14:paraId="47FDDF7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F4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FB5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44E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1.083,78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0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D71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860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100,17%</w:t>
            </w:r>
          </w:p>
        </w:tc>
      </w:tr>
      <w:tr w:rsidR="005A23A8" w:rsidRPr="005A23A8" w14:paraId="378343C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3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E4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CC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1.083,78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84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5E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90C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100,17%</w:t>
            </w:r>
          </w:p>
        </w:tc>
      </w:tr>
      <w:tr w:rsidR="005A23A8" w:rsidRPr="005A23A8" w14:paraId="134D869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7A6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0D0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A1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1.083,78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19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331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BB1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100,17%</w:t>
            </w:r>
          </w:p>
        </w:tc>
      </w:tr>
      <w:tr w:rsidR="005A23A8" w:rsidRPr="005A23A8" w14:paraId="5DBC9F8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CB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2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F9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1.083,78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15E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5E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5F4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100,17%</w:t>
            </w:r>
          </w:p>
        </w:tc>
      </w:tr>
      <w:tr w:rsidR="005A23A8" w:rsidRPr="005A23A8" w14:paraId="632550EB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63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381210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82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naravi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humanitarnim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organizacijama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4CD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E9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1.085,67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E9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17D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ABA2A0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1F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T400120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DC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Učimo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zajedno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07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9.766,99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A4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7.968,28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CA0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1.798,71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921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1A65170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C03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D0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7C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2.823,64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BA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2.303,64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1F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C78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705337B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307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19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5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2.823,64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C9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2.303,64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A82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6F2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1BD4D62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E1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80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27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2.823,64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FEA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2.303,64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7D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08C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100BCB5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1C1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5F3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2E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2.689,16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8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2.231,81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1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457,35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67B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82,99%</w:t>
            </w:r>
          </w:p>
        </w:tc>
      </w:tr>
      <w:tr w:rsidR="005A23A8" w:rsidRPr="005A23A8" w14:paraId="532F7B6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B9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85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789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DC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1.973,63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65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D8E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6ED310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A02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312160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5B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Regres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godišnji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odmor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34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67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76,74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0A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E82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AA913B3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B4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F3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6D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4B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325,66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D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D40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108B40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21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BF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41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134,48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EE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71,83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F67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62,65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F0D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53,41%</w:t>
            </w:r>
          </w:p>
        </w:tc>
      </w:tr>
      <w:tr w:rsidR="005A23A8" w:rsidRPr="005A23A8" w14:paraId="4B65666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DC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51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prijevoz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posao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D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A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71,83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34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CA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BFD1B5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F5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9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1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6.943,35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83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5.664,64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1E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1.278,71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E7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2487679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ABC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2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EU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668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6.943,35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AB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5.664,64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87A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1.278,71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131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33175A3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63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03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4A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6.943,35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2F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5.664,64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F9A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1.278,71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043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81,58%</w:t>
            </w:r>
          </w:p>
        </w:tc>
      </w:tr>
      <w:tr w:rsidR="005A23A8" w:rsidRPr="005A23A8" w14:paraId="3F7B488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E9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B2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07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6.612,66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4D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5.488,04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9A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1.124,62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698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82,99%</w:t>
            </w:r>
          </w:p>
        </w:tc>
      </w:tr>
      <w:tr w:rsidR="005A23A8" w:rsidRPr="005A23A8" w14:paraId="5D9F1D1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57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73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3D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16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4.853,17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B1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3C5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DC1093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96C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312160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2A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Regres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godišnji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odmor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09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18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C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62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F8EE534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89C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E7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A8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A3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800,8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056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F69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026F31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0B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E7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8D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330,69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E8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F6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154,09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02C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53,40%</w:t>
            </w:r>
          </w:p>
        </w:tc>
      </w:tr>
      <w:tr w:rsidR="005A23A8" w:rsidRPr="005A23A8" w14:paraId="3BB677AD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4C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3E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prijevoz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posao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6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AC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05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14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5614D3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EC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T400121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7F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Učimo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zajedno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32E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4.385,60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78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B8F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4.385,60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81B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70BD90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A2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B2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D8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9E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89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BB1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B0F340D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5DD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1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primici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F4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77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B3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3B7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58C3B9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A6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95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23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445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29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1.267,88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550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47445F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3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F3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B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1.182,81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90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DEC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1.182,81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101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0DDC03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B9E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3A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E6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85,07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5E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657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85,07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65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68EA72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ECE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09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60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8BA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5D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6B2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2C1C68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F0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CC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EU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7A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429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D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06C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B4F6EC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7A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1B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C47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34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CA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3.117,72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1D6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3802F7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17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24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E7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2.908,55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67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B8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2.908,55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9D3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75CB0E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96D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73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734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209,17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BF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86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209,17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917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E640C1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3E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T400140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1A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Erasmus+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25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B8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F1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-699,84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24A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ABB029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21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81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D2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03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19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-699,84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29D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0E25F0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95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D6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EU za PK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91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D9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052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-699,84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0E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404DBE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1EE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6E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D5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DA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92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-699,84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8B3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F7643F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6D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55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D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4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07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-699,84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640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2D0959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B34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C2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Dnevnice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put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zemlji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2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ED1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699,84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54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79B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0D87582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88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Program 4040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41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Srednjoškolsko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obrazovanje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AB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1.056.272,69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6B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543.745,47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74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512.527,22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4BD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51,48%</w:t>
            </w:r>
          </w:p>
        </w:tc>
      </w:tr>
      <w:tr w:rsidR="005A23A8" w:rsidRPr="005A23A8" w14:paraId="0D8B21B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67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A404001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F8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djelatnosti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34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1.048.953,69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E5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539.572,96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7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509.380,73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DB4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51,44%</w:t>
            </w:r>
          </w:p>
        </w:tc>
      </w:tr>
      <w:tr w:rsidR="005A23A8" w:rsidRPr="005A23A8" w14:paraId="3C5F72A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E9F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2D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Vlastiti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F18" w14:textId="5FAC4731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F27" w14:textId="2A37FF29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286,16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74A" w14:textId="06CD80A3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441,,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BFEB" w14:textId="4047E274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60,52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5EAA406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00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3.2.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99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Vlastiti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korisnika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C66" w14:textId="7CF3099E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E1B" w14:textId="31B0FB28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286,16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95D6" w14:textId="63EA7C76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441,84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E851" w14:textId="28EF7497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60,52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204CEFFD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BC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05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58C0" w14:textId="14351E29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83A" w14:textId="0E07E6FE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286,16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80B" w14:textId="72499DEB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441,84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41D9" w14:textId="0D668891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60,52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038C462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25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44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Financijski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A2C3" w14:textId="314DFC38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AE1" w14:textId="56BCFCAB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286,16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3FC" w14:textId="6C4D10B7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441,84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EA1D" w14:textId="0D93B548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60,52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761D300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59E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45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banaka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188" w14:textId="2186436B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1386" w14:textId="15C0BC40" w:rsidR="005A23A8" w:rsidRPr="005A23A8" w:rsidRDefault="002070C0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288,16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2B5" w14:textId="11C2BC4A" w:rsidR="005A23A8" w:rsidRPr="005A23A8" w:rsidRDefault="002070C0" w:rsidP="002070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       441,84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0A3B" w14:textId="5828E1B6" w:rsidR="005A23A8" w:rsidRPr="005A23A8" w:rsidRDefault="002070C0" w:rsidP="002070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  60,52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2143224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2E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43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posebne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namjene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CA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105.075,41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D6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50.297,47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EC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54.777,94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417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47,87%</w:t>
            </w:r>
          </w:p>
        </w:tc>
      </w:tr>
      <w:tr w:rsidR="005A23A8" w:rsidRPr="005A23A8" w14:paraId="3CEA2C09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E7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66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posebne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namjene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-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Decentralizacija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BA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88.040,53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E35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45.283,29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F2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42.757,24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0F9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51,43%</w:t>
            </w:r>
          </w:p>
        </w:tc>
      </w:tr>
      <w:tr w:rsidR="005A23A8" w:rsidRPr="005A23A8" w14:paraId="5E0D726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2BB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CA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8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88.040,53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DE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45.283,29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6D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42.757,24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AF5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51,43%</w:t>
            </w:r>
          </w:p>
        </w:tc>
      </w:tr>
      <w:tr w:rsidR="005A23A8" w:rsidRPr="005A23A8" w14:paraId="5328A33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8C1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04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0E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87.310,53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71F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45.059,21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76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42.251,32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64B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51,61%</w:t>
            </w:r>
          </w:p>
        </w:tc>
      </w:tr>
      <w:tr w:rsidR="005A23A8" w:rsidRPr="005A23A8" w14:paraId="7A11CE3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037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1F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Dnevnice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put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zemlji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0C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C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1.070,01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4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593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7CD2D6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37B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D4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Dnevnice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put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inozemstvu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E5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DE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2A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192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44D029D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28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39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Naknade za smještaj na službenom putu u zemlji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E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30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247,09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3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2E9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F31AD3C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DD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321150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FD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Naknade za prijevoz na službenom putu u zemlji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28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9E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873,54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9F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D4F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32664B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3E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68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za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službena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putovanja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0F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B5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94,72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95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CB4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98B868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F5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D9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prijevoz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posao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73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35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8.466,49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1E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26B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7D9239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D42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21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Seminari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savjetovanja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simpoziji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19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D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193,18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1F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800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734FEDB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E0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321410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96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Naknada za korištenje privatnog automobila u službene svrhe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52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C8B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71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086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EAE9D1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FC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7D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Uredski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2E0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63E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3.872,62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E5C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468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529845A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42B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A8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Literatura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publikacije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časopisi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glasila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5A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ED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267,28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9E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36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40C293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4F2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36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Arhivski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CA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4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187,34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06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C60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A19EB4A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2F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3E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sredstva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čišćenje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održavanje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11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65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438,85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0F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F7F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DD01A9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5C0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322160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8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higijenske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potrebe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njegu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03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37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1.738,13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CC3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7C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986EAE7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FB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0B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materijal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za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potrebe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redovnog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F8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7F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343,52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F2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96F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3C1333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A4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56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Električna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93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9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2.526,59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B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585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1E794D3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EA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322390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15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Ostali materijal za proizvodnju energije (ugljen, drva, teško ulje)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24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9D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15.000,49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0F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16C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7E7ABCA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AA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322440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E3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dijelovi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investicijsko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održavanje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F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49C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134,63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9B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49E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9ECB3B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20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322510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BC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Sitni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inventar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5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F5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643,55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2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C0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0722F84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22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322710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C5F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radna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zaštitna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odjeća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obuća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4AC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68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FC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B38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EF22EC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CE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AA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telefona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telefaksa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6C2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6AE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547,39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36B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09C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F975EE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2C9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323130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69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Poštarina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pisma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tiskanice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sl.)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82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A2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61,91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17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F3B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B343F60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E6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D8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investicijskog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održavanja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građevinskih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objekata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BD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F6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674,89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F9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E5B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619A52F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D2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323220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E5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tekućeg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investicijskog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održavanja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postrojenja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opreme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DA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1B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46,13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E0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BB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7D76DF2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A2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323410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51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Opskrba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vodom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76A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6D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228,68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37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D39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42B647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19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323420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BE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Iznošenje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odvoz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smeća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5DA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0C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724,02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23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401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CEABAB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06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323430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01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Deratizacija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dezinsekcija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FD1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001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248,86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29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5B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E23C3E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DA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323440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4D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Dimnjačarske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ekološke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C9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3A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721,73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04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B5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FF8171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2EB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323490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18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komunalne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3F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3E9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593,16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72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7A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C2CC731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663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323520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89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Zakupnine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najamnine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građevinske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objekte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6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7E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4.914,00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8C8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FB9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18ADDB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4A4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323590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82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zakupnine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najamnine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71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28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2F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9C0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2EDD7D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31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323790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F6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intelektualne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EA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E80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496,06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24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3F6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D4606B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97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323890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405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računalne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193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99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1.843,16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E5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DC6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36694D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6F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323950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9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čišćenja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slično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7D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85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AB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1E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4B2CFFB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CF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68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15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99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72,26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E8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37B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F1A7A8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23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329410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03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Tuzemne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članarine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40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42F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E4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DE1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219D251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86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329910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CB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Rashodi protokola (vijenci, cvijeće, svijeće i slično)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2C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F3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83B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987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76B740D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30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329990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04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nespomenuti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06C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92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185,83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39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4E4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125B63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0AA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90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Financijski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FD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EB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224,08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2C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505,92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856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30,70%</w:t>
            </w:r>
          </w:p>
        </w:tc>
      </w:tr>
      <w:tr w:rsidR="005A23A8" w:rsidRPr="005A23A8" w14:paraId="0ABC7458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76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DF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banaka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A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34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287,76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83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3D5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D9CFE3A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099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4.8.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E5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za posebne namjene proračunskih korisnika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E4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17.034,88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69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5.014,18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10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12.020,70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760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29,43%</w:t>
            </w:r>
          </w:p>
        </w:tc>
      </w:tr>
      <w:tr w:rsidR="005A23A8" w:rsidRPr="005A23A8" w14:paraId="2D4CD77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16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B6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E2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17.034,88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697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5.014,18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E9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12.020,70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9D4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29,43%</w:t>
            </w:r>
          </w:p>
        </w:tc>
      </w:tr>
      <w:tr w:rsidR="005A23A8" w:rsidRPr="005A23A8" w14:paraId="36C3B0A2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34F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A79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C9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17.034,88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A7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5.014,18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D1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12.020,70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27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29,43%</w:t>
            </w:r>
          </w:p>
        </w:tc>
      </w:tr>
      <w:tr w:rsidR="005A23A8" w:rsidRPr="005A23A8" w14:paraId="094DCC9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9E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322110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81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Uredski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5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60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A09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8A5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0C5FB8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06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EA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telefona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telefaksa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BA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11C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1.858,50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C3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8DD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96CFEC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0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323810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AC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ažuriranja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računalnih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baza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AB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192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6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562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C66D054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4E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323910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4F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Grafičke i tiskarske usluge, usluge kopiranja i uvezivanja i slično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37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33E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1.801,88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BA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CE3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BCB782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FC0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324110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C3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troškova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službenog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puta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5A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99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6A9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F4A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75E59E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C5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58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54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A9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58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3D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FC4E7DF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0E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329910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5E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Rashodi protokola (vijenci, cvijeće, svijeće i slično)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DE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C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22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F84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E53010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56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9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318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938.821,99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B541" w14:textId="13FF3DE2" w:rsidR="005A23A8" w:rsidRPr="005A23A8" w:rsidRDefault="00B85BF6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494.183,11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FF2" w14:textId="0469449B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B85BF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44.638,88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9EE1" w14:textId="60677283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  <w:r w:rsidR="00B85BF6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2,63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30DC44D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EA2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4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B0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938.821,99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FB05" w14:textId="4587186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B85BF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94.183,11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73C" w14:textId="6B3779EF" w:rsidR="005A23A8" w:rsidRPr="005A23A8" w:rsidRDefault="00B85BF6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444.638,88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0929" w14:textId="6CB8F80D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  <w:r w:rsidR="00B85BF6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2,63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3825F19F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30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BD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215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938.821,99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DCA" w14:textId="534620EE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94.183,11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584" w14:textId="5BC1E731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44.638,88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11F7" w14:textId="56C86B9C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2,63</w:t>
            </w: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167DDDA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1FC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5E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CE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934.576,76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804" w14:textId="4918FD23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04.129,14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E79" w14:textId="0FB7F193" w:rsidR="005A23A8" w:rsidRPr="005A23A8" w:rsidRDefault="00A86026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530.447,62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7CE3" w14:textId="78784C0C" w:rsidR="005A23A8" w:rsidRPr="005A23A8" w:rsidRDefault="00A86026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43,24</w:t>
            </w:r>
            <w:r w:rsidR="005A23A8"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%</w:t>
            </w:r>
          </w:p>
        </w:tc>
      </w:tr>
      <w:tr w:rsidR="005A23A8" w:rsidRPr="005A23A8" w14:paraId="2885A01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9D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29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CD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D19" w14:textId="6A04BE72" w:rsidR="005A23A8" w:rsidRPr="005A23A8" w:rsidRDefault="00A86026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400.413,88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DBE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D9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767FF1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2E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D3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prekovremeni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BD2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04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3.715,26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B71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B5C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93B572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10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312110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53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Bonus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uspješan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B36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C67" w14:textId="0B4CB64D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3.026,85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07E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ADA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6DB7919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1C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7E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5C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032" w14:textId="0BFE1468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="00A8602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7.027,12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D8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0B1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88A79D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97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BB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B0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4.245,23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D9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3.659,50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4A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585,73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4F2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86,20%</w:t>
            </w:r>
          </w:p>
        </w:tc>
      </w:tr>
      <w:tr w:rsidR="005A23A8" w:rsidRPr="005A23A8" w14:paraId="3DA1FB70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18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77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telefona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telefaksa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1D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FC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A32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B002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9245E3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9A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323510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74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Zakupnine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zemljišta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C5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5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92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A1C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F03D82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98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323710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1A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Autorski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honorari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CD8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F7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1.431,78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F0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BD8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375E29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54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329510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88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Upravne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administrativne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pristojbe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35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0D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1.617,72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82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B99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59E0A3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FB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6.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9A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27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5.020,14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4A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2.141,44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C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2.878,70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8C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42,66%</w:t>
            </w:r>
          </w:p>
        </w:tc>
      </w:tr>
      <w:tr w:rsidR="005A23A8" w:rsidRPr="005A23A8" w14:paraId="15ECACC5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43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6.2.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FA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68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5.020,14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A7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2.141,44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A0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2.878,70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66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42,66%</w:t>
            </w:r>
          </w:p>
        </w:tc>
      </w:tr>
      <w:tr w:rsidR="005A23A8" w:rsidRPr="005A23A8" w14:paraId="3452D9F4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B0C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00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DB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5.020,14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14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2.141,44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CA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2.878,70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36D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42,66%</w:t>
            </w:r>
          </w:p>
        </w:tc>
      </w:tr>
      <w:tr w:rsidR="005A23A8" w:rsidRPr="005A23A8" w14:paraId="6966DD7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0F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C7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4A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5.020,14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9B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2.141,44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96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2.878,70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C3E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42,66%</w:t>
            </w:r>
          </w:p>
        </w:tc>
      </w:tr>
      <w:tr w:rsidR="005A23A8" w:rsidRPr="005A23A8" w14:paraId="14484BD6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3C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321110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6E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Dnevnice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službeni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put u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zemlji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27A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F0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1.409,62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76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3F6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D866BD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15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323110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EE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telefona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telefaksa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CF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8F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331,82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506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0E6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3715CB7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22E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323910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F7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Grafičke i tiskarske usluge, usluge kopiranja i uvezivanja i slično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09B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B5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5C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BE6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E93639C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B4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329910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19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Rashodi protokola (vijenci, cvijeće, svijeće i slično)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7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42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CCF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B1C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4B26216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74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A404003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93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Izgradnja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uređenje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objekata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nabava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održavanje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opreme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9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8C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1E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7F3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BCBC257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983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47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posebne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namjene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9B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77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46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B7B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304ADCF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08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4.8.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65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Prihodi za posebne namjene proračunskih korisnika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03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BF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34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83BA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1C52117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6F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3E4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nabavu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nefinancijske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imovine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39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78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084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9EA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4E32A4F0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55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71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21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B3D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DB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7.319,00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2E3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A562BDC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FA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Aktivnost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A404004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CD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Pravno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zastupanje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naknada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štete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ostalo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6D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98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4.172,51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0C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-4.172,51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BD3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EA0775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8B0F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D46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FC5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25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4.172,51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D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-4.172,51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F86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496C729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49B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Izvor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5.4.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C3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proračunskim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korisnicima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SDŽ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EC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42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4.172,51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F3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-4.172,51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F82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151B27E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455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A99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poslovanja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D5E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04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4.172,51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826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-4.172,51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DC9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41FFFF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35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D9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zaposlene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56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799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1.728,25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1C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-1.728,25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7C2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0422BD9C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29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311130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66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Plaće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po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sudskim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presudama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F3D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64D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1.474,56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F30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4CF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AE18A90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B24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F3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239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FF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221,22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83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13C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26AA7967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52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313220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CD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 za obvezno zdravstveno osiguranje zaštite zdravlja na radu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5D9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9359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C0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8F2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49246E0" w14:textId="77777777" w:rsidTr="004A2263">
        <w:trPr>
          <w:trHeight w:val="528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1AA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313320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91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2295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AEB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127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25,08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7E32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474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313DC38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D67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63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Materijalni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D4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39D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1.779,81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CD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-1.779,81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C3BC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0D01A93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59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329520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DC0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Sudske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pristojbe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BFF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51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232,25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0067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5BD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53FC04AA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095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329610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C2D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Troškovi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sudskih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postupaka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4F1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0FE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1.547,56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60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12D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027DA82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9B3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6A2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Financijski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DF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F4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664,45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5FF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-664,45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6B08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68D33515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ADCE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343310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5FC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Zatezne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kamate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poreze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FB3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FC4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19,43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C5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B15E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78607301" w14:textId="77777777" w:rsidTr="004A2263">
        <w:trPr>
          <w:trHeight w:val="264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53B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343320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518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Zatezne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kamate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doprinose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71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7C5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238,34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CDA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8816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  <w:tr w:rsidR="005A23A8" w:rsidRPr="005A23A8" w14:paraId="1534B87C" w14:textId="77777777" w:rsidTr="004A2263">
        <w:trPr>
          <w:trHeight w:val="276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45A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343390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541" w14:textId="77777777" w:rsidR="005A23A8" w:rsidRPr="005A23A8" w:rsidRDefault="005A23A8" w:rsidP="005A23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Ostale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zatezne</w:t>
            </w:r>
            <w:proofErr w:type="spellEnd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kamate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02B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E7F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406,68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1EB0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3AC1" w14:textId="77777777" w:rsidR="005A23A8" w:rsidRPr="005A23A8" w:rsidRDefault="005A23A8" w:rsidP="005A23A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A23A8">
              <w:rPr>
                <w:rFonts w:ascii="Arial" w:eastAsia="Times New Roman" w:hAnsi="Arial" w:cs="Arial"/>
                <w:kern w:val="0"/>
                <w:sz w:val="20"/>
                <w:szCs w:val="20"/>
                <w:lang w:val="hr-HR" w:eastAsia="hr-HR"/>
                <w14:ligatures w14:val="none"/>
              </w:rPr>
              <w:t>0,00%</w:t>
            </w:r>
          </w:p>
        </w:tc>
      </w:tr>
    </w:tbl>
    <w:p w14:paraId="533A9A87" w14:textId="77777777" w:rsidR="002F7B92" w:rsidRDefault="002F7B92">
      <w:pPr>
        <w:rPr>
          <w:b/>
          <w:bCs/>
          <w:sz w:val="24"/>
          <w:szCs w:val="24"/>
          <w:lang w:val="hr-HR"/>
        </w:rPr>
      </w:pPr>
    </w:p>
    <w:p w14:paraId="6D046E68" w14:textId="77777777" w:rsidR="00B57D66" w:rsidRDefault="00B57D66">
      <w:pPr>
        <w:rPr>
          <w:b/>
          <w:bCs/>
          <w:sz w:val="24"/>
          <w:szCs w:val="24"/>
          <w:lang w:val="hr-HR"/>
        </w:rPr>
      </w:pPr>
    </w:p>
    <w:p w14:paraId="22F5ADC6" w14:textId="77777777" w:rsidR="00B57D66" w:rsidRDefault="00B57D66">
      <w:pPr>
        <w:rPr>
          <w:b/>
          <w:bCs/>
          <w:sz w:val="24"/>
          <w:szCs w:val="24"/>
          <w:lang w:val="hr-HR"/>
        </w:rPr>
      </w:pPr>
    </w:p>
    <w:p w14:paraId="01247338" w14:textId="3E0AE08D" w:rsidR="00B57D66" w:rsidRPr="00B57D66" w:rsidRDefault="00B57D66" w:rsidP="00B57D66">
      <w:pPr>
        <w:jc w:val="both"/>
        <w:rPr>
          <w:b/>
          <w:lang w:val="hr-HR"/>
        </w:rPr>
      </w:pPr>
      <w:r w:rsidRPr="00B57D66">
        <w:rPr>
          <w:lang w:val="hr-HR"/>
        </w:rPr>
        <w:t>Obrazloženje realizacije</w:t>
      </w:r>
      <w:r>
        <w:rPr>
          <w:lang w:val="hr-HR"/>
        </w:rPr>
        <w:t xml:space="preserve"> </w:t>
      </w:r>
      <w:r w:rsidRPr="00B57D66">
        <w:rPr>
          <w:lang w:val="hr-HR"/>
        </w:rPr>
        <w:t xml:space="preserve"> rashoda </w:t>
      </w:r>
      <w:r w:rsidR="00B1695E">
        <w:rPr>
          <w:lang w:val="hr-HR"/>
        </w:rPr>
        <w:t>opisano</w:t>
      </w:r>
      <w:r w:rsidRPr="00B57D66">
        <w:rPr>
          <w:lang w:val="hr-HR"/>
        </w:rPr>
        <w:t xml:space="preserve"> je </w:t>
      </w:r>
      <w:r>
        <w:rPr>
          <w:lang w:val="hr-HR"/>
        </w:rPr>
        <w:t>u Bilješkama uz financijski izvještaj za razdoblje od 01. siječnja do 30. lipnja 2023.</w:t>
      </w:r>
    </w:p>
    <w:p w14:paraId="6E64CD6F" w14:textId="77777777" w:rsidR="00B57D66" w:rsidRPr="00B57D66" w:rsidRDefault="00B57D66" w:rsidP="00B57D66">
      <w:pPr>
        <w:rPr>
          <w:b/>
          <w:lang w:val="hr-HR"/>
        </w:rPr>
      </w:pPr>
    </w:p>
    <w:p w14:paraId="2F3DA5A5" w14:textId="2C2A0DF8" w:rsidR="00B57D66" w:rsidRPr="00B57D66" w:rsidRDefault="00B57D66">
      <w:pPr>
        <w:rPr>
          <w:b/>
          <w:bCs/>
          <w:sz w:val="24"/>
          <w:szCs w:val="24"/>
          <w:lang w:val="hr-HR"/>
        </w:rPr>
      </w:pPr>
    </w:p>
    <w:sectPr w:rsidR="00B57D66" w:rsidRPr="00B57D66" w:rsidSect="00B76D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94B"/>
    <w:multiLevelType w:val="hybridMultilevel"/>
    <w:tmpl w:val="0AFE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7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B0"/>
    <w:rsid w:val="00180F9D"/>
    <w:rsid w:val="002070C0"/>
    <w:rsid w:val="002B4B8A"/>
    <w:rsid w:val="002C619B"/>
    <w:rsid w:val="002F7B92"/>
    <w:rsid w:val="004173A0"/>
    <w:rsid w:val="004A2263"/>
    <w:rsid w:val="005A23A8"/>
    <w:rsid w:val="005A7EB0"/>
    <w:rsid w:val="00601DA2"/>
    <w:rsid w:val="00611AC8"/>
    <w:rsid w:val="00621B95"/>
    <w:rsid w:val="006B13F7"/>
    <w:rsid w:val="007078C8"/>
    <w:rsid w:val="00760394"/>
    <w:rsid w:val="007E7B30"/>
    <w:rsid w:val="00816B1E"/>
    <w:rsid w:val="008A30EF"/>
    <w:rsid w:val="00922958"/>
    <w:rsid w:val="00942EED"/>
    <w:rsid w:val="00996CEC"/>
    <w:rsid w:val="009B3FC2"/>
    <w:rsid w:val="00A61F49"/>
    <w:rsid w:val="00A86026"/>
    <w:rsid w:val="00AD7D4D"/>
    <w:rsid w:val="00B10924"/>
    <w:rsid w:val="00B1695E"/>
    <w:rsid w:val="00B57D66"/>
    <w:rsid w:val="00B76DEA"/>
    <w:rsid w:val="00B827C4"/>
    <w:rsid w:val="00B85BF6"/>
    <w:rsid w:val="00BA221F"/>
    <w:rsid w:val="00BB25B3"/>
    <w:rsid w:val="00BC6A6E"/>
    <w:rsid w:val="00BF65A4"/>
    <w:rsid w:val="00CE4015"/>
    <w:rsid w:val="00DA13D7"/>
    <w:rsid w:val="00DD20AC"/>
    <w:rsid w:val="00F817CF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77A"/>
  <w15:chartTrackingRefBased/>
  <w15:docId w15:val="{457232F4-CF1E-4A06-8488-9D6D04A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B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B92"/>
    <w:rPr>
      <w:color w:val="954F72"/>
      <w:u w:val="single"/>
    </w:rPr>
  </w:style>
  <w:style w:type="paragraph" w:customStyle="1" w:styleId="msonormal0">
    <w:name w:val="msonormal"/>
    <w:basedOn w:val="Normal"/>
    <w:rsid w:val="002F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FFFF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5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5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1">
    <w:name w:val="xl81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3">
    <w:name w:val="xl83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4">
    <w:name w:val="xl84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5">
    <w:name w:val="xl85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6">
    <w:name w:val="xl86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14:ligatures w14:val="none"/>
    </w:rPr>
  </w:style>
  <w:style w:type="paragraph" w:customStyle="1" w:styleId="xl87">
    <w:name w:val="xl87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0">
    <w:name w:val="xl90"/>
    <w:basedOn w:val="Normal"/>
    <w:rsid w:val="002F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FFFF"/>
      <w:kern w:val="0"/>
      <w:sz w:val="18"/>
      <w:szCs w:val="18"/>
      <w14:ligatures w14:val="none"/>
    </w:rPr>
  </w:style>
  <w:style w:type="table" w:styleId="TableGrid">
    <w:name w:val="Table Grid"/>
    <w:basedOn w:val="TableNormal"/>
    <w:uiPriority w:val="39"/>
    <w:rsid w:val="009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5A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Mamić</dc:creator>
  <cp:keywords/>
  <dc:description/>
  <cp:lastModifiedBy>Olga Mamić</cp:lastModifiedBy>
  <cp:revision>4</cp:revision>
  <cp:lastPrinted>2023-07-13T07:38:00Z</cp:lastPrinted>
  <dcterms:created xsi:type="dcterms:W3CDTF">2023-07-12T10:21:00Z</dcterms:created>
  <dcterms:modified xsi:type="dcterms:W3CDTF">2023-07-13T07:38:00Z</dcterms:modified>
</cp:coreProperties>
</file>